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513" w:rsidRDefault="00660C9F">
      <w:pPr>
        <w:widowControl w:val="0"/>
        <w:jc w:val="left"/>
        <w:rPr>
          <w:rFonts w:eastAsia="方正公文黑体"/>
          <w:sz w:val="32"/>
          <w:szCs w:val="32"/>
        </w:rPr>
      </w:pPr>
      <w:r>
        <w:rPr>
          <w:rFonts w:eastAsia="方正公文黑体"/>
          <w:sz w:val="32"/>
          <w:szCs w:val="32"/>
        </w:rPr>
        <w:t>附件</w:t>
      </w:r>
      <w:bookmarkStart w:id="0" w:name="_GoBack"/>
      <w:bookmarkEnd w:id="0"/>
      <w:r w:rsidR="00291513">
        <w:rPr>
          <w:rFonts w:eastAsia="方正公文黑体" w:hint="eastAsia"/>
          <w:sz w:val="32"/>
          <w:szCs w:val="32"/>
        </w:rPr>
        <w:t>1</w:t>
      </w:r>
    </w:p>
    <w:p w:rsidR="009953EA" w:rsidRDefault="00660C9F">
      <w:pPr>
        <w:widowControl w:val="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商用密码产品型号证书换证申请表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130"/>
        <w:gridCol w:w="2664"/>
        <w:gridCol w:w="4678"/>
      </w:tblGrid>
      <w:tr w:rsidR="009953EA">
        <w:trPr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Pr="000A7CC1" w:rsidRDefault="00660C9F">
            <w:pPr>
              <w:widowControl w:val="0"/>
              <w:ind w:left="113" w:right="113"/>
              <w:jc w:val="center"/>
              <w:rPr>
                <w:rFonts w:ascii="仿宋" w:eastAsia="仿宋" w:hAnsi="仿宋"/>
              </w:rPr>
            </w:pPr>
            <w:r w:rsidRPr="000A7CC1">
              <w:rPr>
                <w:rFonts w:ascii="仿宋" w:eastAsia="仿宋" w:hAnsi="仿宋" w:hint="eastAsia"/>
                <w:sz w:val="28"/>
                <w:szCs w:val="28"/>
              </w:rPr>
              <w:t>申请换证单位信息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委托人</w:t>
            </w:r>
          </w:p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名称及所在地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30"/>
                <w:szCs w:val="30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b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联系人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方正公文仿宋" w:hAnsi="Times New Roman"/>
                <w:sz w:val="28"/>
                <w:szCs w:val="28"/>
              </w:rPr>
              <w:t>/ 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获证产品生产者（制造商）名称及所在地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获证产品生产企业</w:t>
            </w:r>
          </w:p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名称及所在地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rPr>
                <w:rFonts w:ascii="Times New Roman" w:eastAsia="方正公文仿宋" w:hAnsi="Times New Roman"/>
                <w:strike/>
                <w:sz w:val="30"/>
                <w:szCs w:val="30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Pr="000A7CC1" w:rsidRDefault="00660C9F">
            <w:pPr>
              <w:widowControl w:val="0"/>
              <w:ind w:left="113" w:right="113"/>
              <w:jc w:val="center"/>
              <w:rPr>
                <w:rFonts w:ascii="仿宋" w:eastAsia="仿宋" w:hAnsi="仿宋"/>
                <w:strike/>
                <w:sz w:val="28"/>
                <w:szCs w:val="28"/>
              </w:rPr>
            </w:pPr>
            <w:r w:rsidRPr="000A7CC1">
              <w:rPr>
                <w:rFonts w:ascii="仿宋" w:eastAsia="仿宋" w:hAnsi="仿宋"/>
                <w:sz w:val="28"/>
                <w:szCs w:val="28"/>
              </w:rPr>
              <w:t>申请换证产品信息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trike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原证书编号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30"/>
                <w:szCs w:val="30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widowControl w:val="0"/>
              <w:ind w:left="113" w:right="113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产品名称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30"/>
                <w:szCs w:val="30"/>
              </w:rPr>
            </w:pP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批准型号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30"/>
                <w:szCs w:val="30"/>
              </w:rPr>
            </w:pPr>
          </w:p>
        </w:tc>
      </w:tr>
      <w:tr w:rsidR="009953EA">
        <w:trPr>
          <w:trHeight w:val="1345"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安全级别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660C9F">
            <w:pPr>
              <w:widowControl w:val="0"/>
              <w:spacing w:line="500" w:lineRule="exact"/>
              <w:jc w:val="left"/>
              <w:rPr>
                <w:rFonts w:ascii="Times New Roman" w:eastAsia="方正公文仿宋" w:hAnsi="Times New Roman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44"/>
                <w:szCs w:val="44"/>
              </w:rPr>
              <w:t>□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安全一级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  <w:r>
              <w:rPr>
                <w:rFonts w:ascii="方正公文仿宋" w:eastAsia="方正公文仿宋" w:hAnsi="方正公文仿宋" w:cs="方正公文仿宋" w:hint="eastAsia"/>
                <w:sz w:val="44"/>
                <w:szCs w:val="44"/>
              </w:rPr>
              <w:t>□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安全二级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</w:p>
          <w:p w:rsidR="009953EA" w:rsidRDefault="00660C9F">
            <w:pPr>
              <w:widowControl w:val="0"/>
              <w:spacing w:line="500" w:lineRule="exact"/>
              <w:jc w:val="left"/>
              <w:rPr>
                <w:rFonts w:ascii="Times New Roman" w:eastAsia="方正公文仿宋" w:hAnsi="Times New Roman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44"/>
                <w:szCs w:val="44"/>
              </w:rPr>
              <w:t>□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安全三级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  <w:r>
              <w:rPr>
                <w:rFonts w:ascii="方正公文仿宋" w:eastAsia="方正公文仿宋" w:hAnsi="方正公文仿宋" w:cs="方正公文仿宋" w:hint="eastAsia"/>
                <w:sz w:val="44"/>
                <w:szCs w:val="44"/>
              </w:rPr>
              <w:t>□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安全四级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</w:p>
          <w:p w:rsidR="009953EA" w:rsidRDefault="00660C9F">
            <w:pPr>
              <w:widowControl w:val="0"/>
              <w:spacing w:line="500" w:lineRule="exact"/>
              <w:jc w:val="left"/>
              <w:rPr>
                <w:rFonts w:ascii="Times New Roman" w:eastAsia="方正公文仿宋" w:hAnsi="Times New Roman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方正公文仿宋" w:eastAsia="方正公文仿宋" w:hAnsi="方正公文仿宋" w:cs="方正公文仿宋" w:hint="eastAsia"/>
                <w:sz w:val="44"/>
                <w:szCs w:val="44"/>
              </w:rPr>
              <w:t>□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不涉及</w:t>
            </w:r>
          </w:p>
        </w:tc>
      </w:tr>
      <w:tr w:rsidR="009953EA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9953EA" w:rsidRDefault="009953EA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>
            <w:pPr>
              <w:widowControl w:val="0"/>
              <w:spacing w:line="5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/>
                <w:sz w:val="28"/>
                <w:szCs w:val="28"/>
              </w:rPr>
              <w:t>原证书有效期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3EA" w:rsidRDefault="00660C9F" w:rsidP="00A00D4B">
            <w:pPr>
              <w:widowControl w:val="0"/>
              <w:spacing w:line="500" w:lineRule="exact"/>
              <w:ind w:leftChars="-28" w:left="-59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>
              <w:rPr>
                <w:rFonts w:ascii="Times New Roman" w:eastAsia="方正公文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日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至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公文仿宋" w:hAnsi="Times New Roman"/>
                <w:sz w:val="24"/>
                <w:szCs w:val="24"/>
              </w:rPr>
              <w:t>日</w:t>
            </w:r>
          </w:p>
        </w:tc>
      </w:tr>
      <w:tr w:rsidR="009953EA">
        <w:trPr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53EA" w:rsidRDefault="009953EA" w:rsidP="00A00D4B">
            <w:pPr>
              <w:widowControl w:val="0"/>
              <w:adjustRightInd w:val="0"/>
              <w:snapToGrid w:val="0"/>
              <w:spacing w:line="360" w:lineRule="auto"/>
              <w:ind w:left="50" w:firstLineChars="200" w:firstLine="562"/>
              <w:rPr>
                <w:rFonts w:ascii="Times New Roman" w:hAnsi="Times New Roman"/>
                <w:sz w:val="28"/>
              </w:rPr>
            </w:pPr>
          </w:p>
          <w:p w:rsidR="009953EA" w:rsidRDefault="00660C9F" w:rsidP="00A00D4B">
            <w:pPr>
              <w:widowControl w:val="0"/>
              <w:adjustRightInd w:val="0"/>
              <w:snapToGrid w:val="0"/>
              <w:spacing w:line="360" w:lineRule="auto"/>
              <w:ind w:left="50" w:firstLineChars="200" w:firstLine="562"/>
              <w:rPr>
                <w:rFonts w:ascii="方正公文仿宋" w:eastAsia="方正公文仿宋" w:hAnsi="方正公文仿宋" w:cs="方正公文仿宋"/>
                <w:sz w:val="28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8"/>
              </w:rPr>
              <w:t>我单位承诺上述填写信息真实、准确、有效，</w:t>
            </w:r>
            <w:bookmarkStart w:id="1" w:name="OLE_LINK4"/>
            <w:bookmarkStart w:id="2" w:name="OLE_LINK3"/>
            <w:r>
              <w:rPr>
                <w:rFonts w:ascii="方正公文仿宋" w:eastAsia="方正公文仿宋" w:hAnsi="方正公文仿宋" w:cs="方正公文仿宋" w:hint="eastAsia"/>
                <w:sz w:val="28"/>
              </w:rPr>
              <w:t>如违反上述承诺，我单位自愿承担包括法律责任在内的一切后果。</w:t>
            </w:r>
            <w:bookmarkEnd w:id="1"/>
            <w:bookmarkEnd w:id="2"/>
          </w:p>
          <w:p w:rsidR="009953EA" w:rsidRDefault="009953EA" w:rsidP="00A00D4B">
            <w:pPr>
              <w:widowControl w:val="0"/>
              <w:adjustRightInd w:val="0"/>
              <w:snapToGrid w:val="0"/>
              <w:spacing w:line="360" w:lineRule="auto"/>
              <w:ind w:left="50" w:firstLineChars="200" w:firstLine="562"/>
              <w:rPr>
                <w:rFonts w:ascii="Times New Roman" w:hAnsi="Times New Roman"/>
                <w:sz w:val="28"/>
              </w:rPr>
            </w:pPr>
          </w:p>
          <w:p w:rsidR="009953EA" w:rsidRDefault="00660C9F" w:rsidP="00A00D4B">
            <w:pPr>
              <w:widowControl w:val="0"/>
              <w:adjustRightInd w:val="0"/>
              <w:snapToGrid w:val="0"/>
              <w:spacing w:line="360" w:lineRule="auto"/>
              <w:ind w:left="50" w:firstLineChars="200" w:firstLine="562"/>
              <w:rPr>
                <w:rFonts w:ascii="方正公文仿宋" w:eastAsia="方正公文仿宋" w:hAnsi="方正公文仿宋" w:cs="方正公文仿宋"/>
                <w:sz w:val="28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8"/>
              </w:rPr>
              <w:t xml:space="preserve"> </w:t>
            </w:r>
            <w:r w:rsidR="00DC1825">
              <w:rPr>
                <w:rFonts w:ascii="方正公文仿宋" w:eastAsia="方正公文仿宋" w:hAnsi="方正公文仿宋" w:cs="方正公文仿宋" w:hint="eastAsia"/>
                <w:sz w:val="28"/>
              </w:rPr>
              <w:t xml:space="preserve">                                </w:t>
            </w:r>
            <w:r>
              <w:rPr>
                <w:rFonts w:ascii="方正公文仿宋" w:eastAsia="方正公文仿宋" w:hAnsi="方正公文仿宋" w:cs="方正公文仿宋" w:hint="eastAsia"/>
                <w:sz w:val="28"/>
              </w:rPr>
              <w:t>申请单位公章</w:t>
            </w:r>
          </w:p>
          <w:p w:rsidR="009953EA" w:rsidRDefault="00660C9F" w:rsidP="00A00D4B">
            <w:pPr>
              <w:widowControl w:val="0"/>
              <w:adjustRightInd w:val="0"/>
              <w:snapToGrid w:val="0"/>
              <w:spacing w:line="360" w:lineRule="auto"/>
              <w:ind w:left="50" w:firstLineChars="200" w:firstLine="562"/>
              <w:rPr>
                <w:rFonts w:ascii="Times New Roman" w:eastAsia="方正公文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8"/>
              </w:rPr>
              <w:t xml:space="preserve">                                    申请日期</w:t>
            </w:r>
          </w:p>
        </w:tc>
      </w:tr>
    </w:tbl>
    <w:p w:rsidR="009953EA" w:rsidRDefault="00660C9F" w:rsidP="00A00D4B">
      <w:pPr>
        <w:ind w:firstLineChars="100" w:firstLine="281"/>
        <w:jc w:val="left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eastAsia="方正公文仿宋"/>
          <w:sz w:val="28"/>
          <w:szCs w:val="28"/>
        </w:rPr>
        <w:t>注：表中各项均为必填项。</w:t>
      </w:r>
      <w:r>
        <w:rPr>
          <w:rFonts w:ascii="方正公文仿宋" w:eastAsia="方正公文仿宋" w:hAnsi="方正公文仿宋" w:cs="方正公文仿宋" w:hint="eastAsia"/>
          <w:sz w:val="28"/>
          <w:szCs w:val="28"/>
        </w:rPr>
        <w:br w:type="page"/>
      </w:r>
    </w:p>
    <w:p w:rsidR="009953EA" w:rsidRDefault="00660C9F">
      <w:pPr>
        <w:widowControl w:val="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lastRenderedPageBreak/>
        <w:t>填表说明</w:t>
      </w:r>
    </w:p>
    <w:p w:rsidR="009953EA" w:rsidRDefault="00660C9F" w:rsidP="00A00D4B">
      <w:pPr>
        <w:widowControl w:val="0"/>
        <w:spacing w:line="571" w:lineRule="exact"/>
        <w:ind w:firstLineChars="200" w:firstLine="642"/>
        <w:rPr>
          <w:rFonts w:eastAsia="方正公文仿宋"/>
          <w:sz w:val="32"/>
          <w:szCs w:val="32"/>
        </w:rPr>
      </w:pPr>
      <w:r>
        <w:rPr>
          <w:rFonts w:eastAsia="方正公文仿宋"/>
          <w:sz w:val="32"/>
          <w:szCs w:val="32"/>
        </w:rPr>
        <w:t>1.</w:t>
      </w:r>
      <w:r>
        <w:rPr>
          <w:rFonts w:eastAsia="方正公文仿宋" w:hint="eastAsia"/>
          <w:sz w:val="32"/>
          <w:szCs w:val="32"/>
        </w:rPr>
        <w:t>“委托人”</w:t>
      </w:r>
      <w:r>
        <w:rPr>
          <w:rFonts w:eastAsia="方正公文仿宋"/>
          <w:sz w:val="32"/>
          <w:szCs w:val="32"/>
        </w:rPr>
        <w:t>是原《商用密码产品型号证书》及换发产品认证证书的法律意义持有者。</w:t>
      </w:r>
    </w:p>
    <w:p w:rsidR="009953EA" w:rsidRDefault="00660C9F" w:rsidP="00A00D4B">
      <w:pPr>
        <w:widowControl w:val="0"/>
        <w:spacing w:line="571" w:lineRule="exact"/>
        <w:ind w:firstLineChars="200" w:firstLine="642"/>
        <w:rPr>
          <w:rFonts w:eastAsia="方正公文仿宋"/>
          <w:sz w:val="32"/>
          <w:szCs w:val="32"/>
        </w:rPr>
      </w:pPr>
      <w:r>
        <w:rPr>
          <w:rFonts w:eastAsia="方正公文仿宋"/>
          <w:sz w:val="32"/>
          <w:szCs w:val="32"/>
        </w:rPr>
        <w:t>2.</w:t>
      </w:r>
      <w:r>
        <w:rPr>
          <w:rFonts w:eastAsia="方正公文仿宋" w:hint="eastAsia"/>
          <w:sz w:val="32"/>
          <w:szCs w:val="32"/>
        </w:rPr>
        <w:t>“</w:t>
      </w:r>
      <w:r>
        <w:rPr>
          <w:rFonts w:eastAsia="方正公文仿宋"/>
          <w:sz w:val="32"/>
          <w:szCs w:val="32"/>
        </w:rPr>
        <w:t>获证产品生产者（制造商）</w:t>
      </w:r>
      <w:r>
        <w:rPr>
          <w:rFonts w:eastAsia="方正公文仿宋" w:hint="eastAsia"/>
          <w:sz w:val="32"/>
          <w:szCs w:val="32"/>
        </w:rPr>
        <w:t>”</w:t>
      </w:r>
      <w:r>
        <w:rPr>
          <w:rFonts w:eastAsia="方正公文仿宋"/>
          <w:sz w:val="32"/>
          <w:szCs w:val="32"/>
        </w:rPr>
        <w:t>是对产品的设计、制造、评定、处置和存储等各阶段承担全部责任的组织，对产品持续地符合认证要求负责。</w:t>
      </w:r>
    </w:p>
    <w:p w:rsidR="009953EA" w:rsidRDefault="00660C9F" w:rsidP="00A00D4B">
      <w:pPr>
        <w:widowControl w:val="0"/>
        <w:spacing w:line="571" w:lineRule="exact"/>
        <w:ind w:firstLineChars="200" w:firstLine="642"/>
        <w:rPr>
          <w:rFonts w:eastAsia="方正公文仿宋"/>
          <w:sz w:val="32"/>
          <w:szCs w:val="32"/>
        </w:rPr>
      </w:pPr>
      <w:r>
        <w:rPr>
          <w:rFonts w:eastAsia="方正公文仿宋"/>
          <w:sz w:val="32"/>
          <w:szCs w:val="32"/>
        </w:rPr>
        <w:t>3.</w:t>
      </w:r>
      <w:r>
        <w:rPr>
          <w:rFonts w:eastAsia="方正公文仿宋" w:hint="eastAsia"/>
          <w:sz w:val="32"/>
          <w:szCs w:val="32"/>
        </w:rPr>
        <w:t>“</w:t>
      </w:r>
      <w:r>
        <w:rPr>
          <w:rFonts w:eastAsia="方正公文仿宋"/>
          <w:sz w:val="32"/>
          <w:szCs w:val="32"/>
        </w:rPr>
        <w:t>获证产品生产企业</w:t>
      </w:r>
      <w:r>
        <w:rPr>
          <w:rFonts w:eastAsia="方正公文仿宋" w:hint="eastAsia"/>
          <w:sz w:val="32"/>
          <w:szCs w:val="32"/>
        </w:rPr>
        <w:t>”</w:t>
      </w:r>
      <w:r>
        <w:rPr>
          <w:rFonts w:eastAsia="方正公文仿宋"/>
          <w:sz w:val="32"/>
          <w:szCs w:val="32"/>
        </w:rPr>
        <w:t>是对产品进行最终装配和</w:t>
      </w:r>
      <w:r>
        <w:rPr>
          <w:rFonts w:eastAsia="方正公文仿宋"/>
          <w:sz w:val="32"/>
          <w:szCs w:val="32"/>
        </w:rPr>
        <w:t>/</w:t>
      </w:r>
      <w:r>
        <w:rPr>
          <w:rFonts w:eastAsia="方正公文仿宋"/>
          <w:sz w:val="32"/>
          <w:szCs w:val="32"/>
        </w:rPr>
        <w:t>或实验及加施认证标志的组织。</w:t>
      </w:r>
    </w:p>
    <w:p w:rsidR="009953EA" w:rsidRDefault="00660C9F" w:rsidP="00A00D4B">
      <w:pPr>
        <w:widowControl w:val="0"/>
        <w:spacing w:line="571" w:lineRule="exact"/>
        <w:ind w:firstLineChars="200" w:firstLine="642"/>
        <w:rPr>
          <w:rFonts w:eastAsia="方正公文仿宋"/>
          <w:sz w:val="32"/>
          <w:szCs w:val="32"/>
        </w:rPr>
      </w:pPr>
      <w:r>
        <w:rPr>
          <w:rFonts w:eastAsia="方正公文仿宋"/>
          <w:sz w:val="32"/>
          <w:szCs w:val="32"/>
        </w:rPr>
        <w:t>4.</w:t>
      </w:r>
      <w:r>
        <w:rPr>
          <w:rFonts w:eastAsia="方正公文仿宋"/>
          <w:sz w:val="32"/>
          <w:szCs w:val="32"/>
        </w:rPr>
        <w:t>当上述三者不同时，</w:t>
      </w:r>
      <w:r>
        <w:rPr>
          <w:rFonts w:eastAsia="方正公文仿宋" w:hint="eastAsia"/>
          <w:sz w:val="32"/>
          <w:szCs w:val="32"/>
        </w:rPr>
        <w:t>委托人</w:t>
      </w:r>
      <w:r>
        <w:rPr>
          <w:rFonts w:eastAsia="方正公文仿宋"/>
          <w:sz w:val="32"/>
          <w:szCs w:val="32"/>
        </w:rPr>
        <w:t>应与生产者（制造商）、生产企业协商以合同或协议的方式明确各方对产品的责任、权利和义务，并提供相关合同或协议的副本。</w:t>
      </w: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953EA" w:rsidRDefault="009953EA">
      <w:pPr>
        <w:jc w:val="left"/>
        <w:rPr>
          <w:rFonts w:ascii="方正公文黑体" w:eastAsia="方正公文黑体" w:hAnsi="方正公文黑体" w:cs="方正公文黑体"/>
          <w:sz w:val="32"/>
          <w:szCs w:val="32"/>
        </w:rPr>
      </w:pPr>
    </w:p>
    <w:p w:rsidR="00A00D4B" w:rsidRPr="00726EAF" w:rsidRDefault="00A00D4B">
      <w:pPr>
        <w:jc w:val="left"/>
        <w:rPr>
          <w:rFonts w:ascii="方正公文黑体" w:eastAsia="方正公文黑体" w:hAnsi="方正公文黑体" w:cs="方正公文黑体"/>
          <w:sz w:val="32"/>
          <w:szCs w:val="32"/>
        </w:rPr>
      </w:pPr>
    </w:p>
    <w:sectPr w:rsidR="00A00D4B" w:rsidRPr="00726EAF" w:rsidSect="009953EA">
      <w:footerReference w:type="default" r:id="rId7"/>
      <w:pgSz w:w="11906" w:h="16838"/>
      <w:pgMar w:top="1701" w:right="1417" w:bottom="1587" w:left="1417" w:header="720" w:footer="720" w:gutter="0"/>
      <w:cols w:space="720"/>
      <w:titlePg/>
      <w:docGrid w:type="linesAndChars" w:linePitch="317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BB" w:rsidRDefault="00EB46BB" w:rsidP="009953EA">
      <w:r>
        <w:separator/>
      </w:r>
    </w:p>
  </w:endnote>
  <w:endnote w:type="continuationSeparator" w:id="1">
    <w:p w:rsidR="00EB46BB" w:rsidRDefault="00EB46BB" w:rsidP="0099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公文黑体">
    <w:altName w:val="黑体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宋体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仿宋">
    <w:altName w:val="仿宋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EA" w:rsidRDefault="001C52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3073" type="#_x0000_t202" style="position:absolute;margin-left:182.8pt;margin-top:-23.15pt;width:67.5pt;height:41.25pt;z-index:251658240" o:gfxdata="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99/63XAAAACgEAAA8AAAAAAAAAAQAgAAAA&#10;IgAAAGRycy9kb3ducmV2LnhtbFBLAQIUABQAAAAIAIdO4kD/gWIsmgEAAA4DAAAOAAAAAAAAAAEA&#10;IAAAACYBAABkcnMvZTJvRG9jLnhtbFBLBQYAAAAABgAGAFkBAAAyBQAAAAA=&#10;" filled="f" stroked="f">
          <v:textbox>
            <w:txbxContent>
              <w:p w:rsidR="009953EA" w:rsidRDefault="00660C9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44"/>
                    <w:szCs w:val="44"/>
                  </w:rPr>
                  <w:t xml:space="preserve">- </w:t>
                </w:r>
                <w:r w:rsidR="001C529C">
                  <w:rPr>
                    <w:position w:val="8"/>
                    <w:sz w:val="28"/>
                    <w:szCs w:val="28"/>
                  </w:rPr>
                  <w:fldChar w:fldCharType="begin"/>
                </w:r>
                <w:r>
                  <w:rPr>
                    <w:position w:val="8"/>
                    <w:sz w:val="28"/>
                    <w:szCs w:val="28"/>
                  </w:rPr>
                  <w:instrText xml:space="preserve"> PAGE  \* MERGEFORMAT </w:instrText>
                </w:r>
                <w:r w:rsidR="001C529C">
                  <w:rPr>
                    <w:position w:val="8"/>
                    <w:sz w:val="28"/>
                    <w:szCs w:val="28"/>
                  </w:rPr>
                  <w:fldChar w:fldCharType="separate"/>
                </w:r>
                <w:r w:rsidR="00726EAF" w:rsidRPr="00726EAF">
                  <w:rPr>
                    <w:noProof/>
                    <w:sz w:val="28"/>
                    <w:szCs w:val="28"/>
                  </w:rPr>
                  <w:t>2</w:t>
                </w:r>
                <w:r w:rsidR="001C529C">
                  <w:rPr>
                    <w:position w:val="8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48"/>
                    <w:szCs w:val="52"/>
                  </w:rPr>
                  <w:t>-</w:t>
                </w:r>
              </w:p>
              <w:p w:rsidR="009953EA" w:rsidRDefault="009953E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BB" w:rsidRDefault="00EB46BB" w:rsidP="009953EA">
      <w:r>
        <w:separator/>
      </w:r>
    </w:p>
  </w:footnote>
  <w:footnote w:type="continuationSeparator" w:id="1">
    <w:p w:rsidR="00EB46BB" w:rsidRDefault="00EB46BB" w:rsidP="00995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cumentProtection w:edit="readOnly"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215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F7DFD28"/>
    <w:rsid w:val="000A7CC1"/>
    <w:rsid w:val="000D6C26"/>
    <w:rsid w:val="00172A27"/>
    <w:rsid w:val="001C529C"/>
    <w:rsid w:val="001D2F0E"/>
    <w:rsid w:val="00216E4B"/>
    <w:rsid w:val="002304A9"/>
    <w:rsid w:val="00260AF9"/>
    <w:rsid w:val="00284DDE"/>
    <w:rsid w:val="00291513"/>
    <w:rsid w:val="00394175"/>
    <w:rsid w:val="00414750"/>
    <w:rsid w:val="004319BB"/>
    <w:rsid w:val="004A163A"/>
    <w:rsid w:val="00560BC9"/>
    <w:rsid w:val="005E37AC"/>
    <w:rsid w:val="006169DE"/>
    <w:rsid w:val="00660C9F"/>
    <w:rsid w:val="006A45EB"/>
    <w:rsid w:val="006D3E37"/>
    <w:rsid w:val="00726EAF"/>
    <w:rsid w:val="00750382"/>
    <w:rsid w:val="008E1F87"/>
    <w:rsid w:val="009349EA"/>
    <w:rsid w:val="009953EA"/>
    <w:rsid w:val="00A00D4B"/>
    <w:rsid w:val="00A6754B"/>
    <w:rsid w:val="00B7268F"/>
    <w:rsid w:val="00DC1825"/>
    <w:rsid w:val="00EB46BB"/>
    <w:rsid w:val="00F03BE4"/>
    <w:rsid w:val="01630F53"/>
    <w:rsid w:val="01CD4BEA"/>
    <w:rsid w:val="02E641B3"/>
    <w:rsid w:val="03F05940"/>
    <w:rsid w:val="042B4F07"/>
    <w:rsid w:val="04664246"/>
    <w:rsid w:val="04A70FC0"/>
    <w:rsid w:val="04F95119"/>
    <w:rsid w:val="051039D9"/>
    <w:rsid w:val="054C60C4"/>
    <w:rsid w:val="05513747"/>
    <w:rsid w:val="06403E9B"/>
    <w:rsid w:val="06476AB5"/>
    <w:rsid w:val="066F1FF6"/>
    <w:rsid w:val="073B0CD0"/>
    <w:rsid w:val="07573FCC"/>
    <w:rsid w:val="07F20818"/>
    <w:rsid w:val="089A7A24"/>
    <w:rsid w:val="08B12BE9"/>
    <w:rsid w:val="08B275D1"/>
    <w:rsid w:val="08DD334A"/>
    <w:rsid w:val="09294308"/>
    <w:rsid w:val="09C4406F"/>
    <w:rsid w:val="09FF3A86"/>
    <w:rsid w:val="0A4027DB"/>
    <w:rsid w:val="0A653A99"/>
    <w:rsid w:val="0AEA64E7"/>
    <w:rsid w:val="0B264867"/>
    <w:rsid w:val="0B845D86"/>
    <w:rsid w:val="0BE27178"/>
    <w:rsid w:val="0C19696A"/>
    <w:rsid w:val="0C991A23"/>
    <w:rsid w:val="0CD04525"/>
    <w:rsid w:val="0DA65699"/>
    <w:rsid w:val="0DDB13BB"/>
    <w:rsid w:val="0E080413"/>
    <w:rsid w:val="0F392E97"/>
    <w:rsid w:val="0F573BAA"/>
    <w:rsid w:val="10AB4DFB"/>
    <w:rsid w:val="10EF0448"/>
    <w:rsid w:val="113A05C4"/>
    <w:rsid w:val="123F62DF"/>
    <w:rsid w:val="125407EA"/>
    <w:rsid w:val="128E4AC8"/>
    <w:rsid w:val="12F7314B"/>
    <w:rsid w:val="13377006"/>
    <w:rsid w:val="13673DC3"/>
    <w:rsid w:val="14FC084D"/>
    <w:rsid w:val="153D1BAA"/>
    <w:rsid w:val="15671F7A"/>
    <w:rsid w:val="16551232"/>
    <w:rsid w:val="167563CE"/>
    <w:rsid w:val="16B10989"/>
    <w:rsid w:val="16C15B73"/>
    <w:rsid w:val="17AD05A2"/>
    <w:rsid w:val="17F82C6D"/>
    <w:rsid w:val="181170A5"/>
    <w:rsid w:val="182D117A"/>
    <w:rsid w:val="182D2912"/>
    <w:rsid w:val="18394F8D"/>
    <w:rsid w:val="184737D7"/>
    <w:rsid w:val="18BE44A4"/>
    <w:rsid w:val="19A118E3"/>
    <w:rsid w:val="19B41CDD"/>
    <w:rsid w:val="1A343ACE"/>
    <w:rsid w:val="1AAF5F7A"/>
    <w:rsid w:val="1AB1367A"/>
    <w:rsid w:val="1AC2678A"/>
    <w:rsid w:val="1AE94DA7"/>
    <w:rsid w:val="1AF94B11"/>
    <w:rsid w:val="1B0E67E5"/>
    <w:rsid w:val="1B244B88"/>
    <w:rsid w:val="1BF24D29"/>
    <w:rsid w:val="1CBF5B66"/>
    <w:rsid w:val="1E7051D4"/>
    <w:rsid w:val="1FC53B46"/>
    <w:rsid w:val="202C7103"/>
    <w:rsid w:val="21B318CD"/>
    <w:rsid w:val="22522F08"/>
    <w:rsid w:val="225852C7"/>
    <w:rsid w:val="2282575C"/>
    <w:rsid w:val="22E87B6B"/>
    <w:rsid w:val="23053AB4"/>
    <w:rsid w:val="231C59EC"/>
    <w:rsid w:val="2350557D"/>
    <w:rsid w:val="247F6C79"/>
    <w:rsid w:val="24AA4EF7"/>
    <w:rsid w:val="257228AF"/>
    <w:rsid w:val="25D41FB8"/>
    <w:rsid w:val="262827A7"/>
    <w:rsid w:val="26DA1340"/>
    <w:rsid w:val="26E73994"/>
    <w:rsid w:val="27424579"/>
    <w:rsid w:val="274D1211"/>
    <w:rsid w:val="288B1F91"/>
    <w:rsid w:val="28B04E67"/>
    <w:rsid w:val="291F313A"/>
    <w:rsid w:val="29550495"/>
    <w:rsid w:val="295D2CAF"/>
    <w:rsid w:val="2A344F0E"/>
    <w:rsid w:val="2A9A2602"/>
    <w:rsid w:val="2ACC37C5"/>
    <w:rsid w:val="2B037B43"/>
    <w:rsid w:val="2B2D5853"/>
    <w:rsid w:val="2B943654"/>
    <w:rsid w:val="2BFA56A4"/>
    <w:rsid w:val="2C4449E3"/>
    <w:rsid w:val="2D145629"/>
    <w:rsid w:val="2D5F66BF"/>
    <w:rsid w:val="2D60377E"/>
    <w:rsid w:val="2DC53838"/>
    <w:rsid w:val="2DDE33A6"/>
    <w:rsid w:val="2DFC0A66"/>
    <w:rsid w:val="2E1376CC"/>
    <w:rsid w:val="2E775587"/>
    <w:rsid w:val="2E900BF5"/>
    <w:rsid w:val="2E9F467A"/>
    <w:rsid w:val="2F890492"/>
    <w:rsid w:val="2FB85C88"/>
    <w:rsid w:val="30203CBA"/>
    <w:rsid w:val="30DC0A46"/>
    <w:rsid w:val="319B39A2"/>
    <w:rsid w:val="32244F6D"/>
    <w:rsid w:val="330445D5"/>
    <w:rsid w:val="33830B5A"/>
    <w:rsid w:val="339A78A9"/>
    <w:rsid w:val="3403637C"/>
    <w:rsid w:val="34664C4E"/>
    <w:rsid w:val="34A703D7"/>
    <w:rsid w:val="35F82884"/>
    <w:rsid w:val="365D21DC"/>
    <w:rsid w:val="36696525"/>
    <w:rsid w:val="36DB148C"/>
    <w:rsid w:val="36FF19E3"/>
    <w:rsid w:val="370E5253"/>
    <w:rsid w:val="371E2734"/>
    <w:rsid w:val="37716C1C"/>
    <w:rsid w:val="37D528A6"/>
    <w:rsid w:val="387B587D"/>
    <w:rsid w:val="38A952FD"/>
    <w:rsid w:val="39373CE8"/>
    <w:rsid w:val="39E7057E"/>
    <w:rsid w:val="3A2E71F3"/>
    <w:rsid w:val="3A9B2E53"/>
    <w:rsid w:val="3BB501B7"/>
    <w:rsid w:val="3BD5446D"/>
    <w:rsid w:val="3CA360AF"/>
    <w:rsid w:val="3CE503D9"/>
    <w:rsid w:val="3DB523AB"/>
    <w:rsid w:val="3DC607A8"/>
    <w:rsid w:val="3DDE2C40"/>
    <w:rsid w:val="3DF876FC"/>
    <w:rsid w:val="3DFFE723"/>
    <w:rsid w:val="3E613867"/>
    <w:rsid w:val="3EC31783"/>
    <w:rsid w:val="3FA1033F"/>
    <w:rsid w:val="3FFF85FF"/>
    <w:rsid w:val="4087286D"/>
    <w:rsid w:val="421D1E6C"/>
    <w:rsid w:val="4268238C"/>
    <w:rsid w:val="43576EE9"/>
    <w:rsid w:val="43712C1E"/>
    <w:rsid w:val="4520222A"/>
    <w:rsid w:val="45212064"/>
    <w:rsid w:val="460E69FB"/>
    <w:rsid w:val="46464AAB"/>
    <w:rsid w:val="478E588A"/>
    <w:rsid w:val="47DE3E8C"/>
    <w:rsid w:val="493F5F7C"/>
    <w:rsid w:val="49B27723"/>
    <w:rsid w:val="4A832C31"/>
    <w:rsid w:val="4A936B1B"/>
    <w:rsid w:val="4AC60CD9"/>
    <w:rsid w:val="4B071075"/>
    <w:rsid w:val="4C7D09D8"/>
    <w:rsid w:val="4CDB4A2F"/>
    <w:rsid w:val="4CEE7986"/>
    <w:rsid w:val="4D246268"/>
    <w:rsid w:val="4D7B4FEC"/>
    <w:rsid w:val="4D9D0927"/>
    <w:rsid w:val="4EB25021"/>
    <w:rsid w:val="4EF65893"/>
    <w:rsid w:val="4F2A701D"/>
    <w:rsid w:val="4F4113A4"/>
    <w:rsid w:val="4FB66EF0"/>
    <w:rsid w:val="4FC91C09"/>
    <w:rsid w:val="501D4834"/>
    <w:rsid w:val="5056157C"/>
    <w:rsid w:val="517942C4"/>
    <w:rsid w:val="527D3E25"/>
    <w:rsid w:val="52F07E58"/>
    <w:rsid w:val="545E594E"/>
    <w:rsid w:val="547E486F"/>
    <w:rsid w:val="54CD2AE4"/>
    <w:rsid w:val="55A85BAC"/>
    <w:rsid w:val="55C82F04"/>
    <w:rsid w:val="55F967F4"/>
    <w:rsid w:val="56010A25"/>
    <w:rsid w:val="5668060A"/>
    <w:rsid w:val="56B07AA4"/>
    <w:rsid w:val="56C056E0"/>
    <w:rsid w:val="56DE4B6E"/>
    <w:rsid w:val="57C1683E"/>
    <w:rsid w:val="580258E9"/>
    <w:rsid w:val="58427DDB"/>
    <w:rsid w:val="588C3F9F"/>
    <w:rsid w:val="58D4297F"/>
    <w:rsid w:val="5A6D703D"/>
    <w:rsid w:val="5A7622F9"/>
    <w:rsid w:val="5AC954AF"/>
    <w:rsid w:val="5B2F4D5C"/>
    <w:rsid w:val="5B615995"/>
    <w:rsid w:val="5B7A5B14"/>
    <w:rsid w:val="5B7C2155"/>
    <w:rsid w:val="5B7F93EE"/>
    <w:rsid w:val="5B9605BB"/>
    <w:rsid w:val="5BCF117F"/>
    <w:rsid w:val="5C5745CF"/>
    <w:rsid w:val="5DA4031A"/>
    <w:rsid w:val="5DA55315"/>
    <w:rsid w:val="5DC80A01"/>
    <w:rsid w:val="5DF36439"/>
    <w:rsid w:val="5E5412C4"/>
    <w:rsid w:val="5F346EE6"/>
    <w:rsid w:val="5F472F52"/>
    <w:rsid w:val="5FA34B37"/>
    <w:rsid w:val="6123748B"/>
    <w:rsid w:val="616005A9"/>
    <w:rsid w:val="62D536F5"/>
    <w:rsid w:val="63315ADB"/>
    <w:rsid w:val="63E044E9"/>
    <w:rsid w:val="64134A4C"/>
    <w:rsid w:val="641F77F0"/>
    <w:rsid w:val="647E786B"/>
    <w:rsid w:val="663D31DD"/>
    <w:rsid w:val="66B26F0F"/>
    <w:rsid w:val="67A12054"/>
    <w:rsid w:val="67A55E99"/>
    <w:rsid w:val="69036433"/>
    <w:rsid w:val="698301A1"/>
    <w:rsid w:val="69F33152"/>
    <w:rsid w:val="6A7C4359"/>
    <w:rsid w:val="6AD113CE"/>
    <w:rsid w:val="6B314698"/>
    <w:rsid w:val="6B8F6FDD"/>
    <w:rsid w:val="6B97044E"/>
    <w:rsid w:val="6D28759B"/>
    <w:rsid w:val="6ED907BD"/>
    <w:rsid w:val="6F6841FB"/>
    <w:rsid w:val="6F9124B8"/>
    <w:rsid w:val="71653F97"/>
    <w:rsid w:val="722A4407"/>
    <w:rsid w:val="724B0454"/>
    <w:rsid w:val="72875E0B"/>
    <w:rsid w:val="729E0E1B"/>
    <w:rsid w:val="72A23011"/>
    <w:rsid w:val="73525F6E"/>
    <w:rsid w:val="735D4CA6"/>
    <w:rsid w:val="746D78C8"/>
    <w:rsid w:val="749F74AA"/>
    <w:rsid w:val="74AF13B6"/>
    <w:rsid w:val="75E5573C"/>
    <w:rsid w:val="76053C37"/>
    <w:rsid w:val="7628612B"/>
    <w:rsid w:val="76ED541D"/>
    <w:rsid w:val="76EE19C2"/>
    <w:rsid w:val="76F60A4E"/>
    <w:rsid w:val="76FB42FD"/>
    <w:rsid w:val="77C1481E"/>
    <w:rsid w:val="77CF39A0"/>
    <w:rsid w:val="77E12050"/>
    <w:rsid w:val="77E56767"/>
    <w:rsid w:val="78441F20"/>
    <w:rsid w:val="78A07915"/>
    <w:rsid w:val="793B3F63"/>
    <w:rsid w:val="79E312B4"/>
    <w:rsid w:val="7A0A1491"/>
    <w:rsid w:val="7A344B63"/>
    <w:rsid w:val="7A7F59F8"/>
    <w:rsid w:val="7AAA440A"/>
    <w:rsid w:val="7AAC7D29"/>
    <w:rsid w:val="7AB5581B"/>
    <w:rsid w:val="7AD77F9E"/>
    <w:rsid w:val="7AE37BF9"/>
    <w:rsid w:val="7B0A6D47"/>
    <w:rsid w:val="7B1A1C92"/>
    <w:rsid w:val="7B3E773B"/>
    <w:rsid w:val="7B4F5DC2"/>
    <w:rsid w:val="7E3B5D87"/>
    <w:rsid w:val="7E493FBB"/>
    <w:rsid w:val="7E6358ED"/>
    <w:rsid w:val="7E6C74FC"/>
    <w:rsid w:val="7F2C7477"/>
    <w:rsid w:val="7F7F2A13"/>
    <w:rsid w:val="7F87330A"/>
    <w:rsid w:val="7F986A0C"/>
    <w:rsid w:val="7FE1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3EA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3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953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953E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中央和国家机关发电</dc:title>
  <dc:creator>admin</dc:creator>
  <cp:lastModifiedBy>Administrator</cp:lastModifiedBy>
  <cp:revision>4</cp:revision>
  <cp:lastPrinted>2020-05-21T07:21:00Z</cp:lastPrinted>
  <dcterms:created xsi:type="dcterms:W3CDTF">2020-05-21T08:51:00Z</dcterms:created>
  <dcterms:modified xsi:type="dcterms:W3CDTF">2020-05-21T08:51:00Z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